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C7" w:rsidRDefault="00F17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79C7" w:rsidRDefault="00F17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179C7" w:rsidRDefault="002B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Декану ФІОТ</w:t>
      </w:r>
    </w:p>
    <w:p w:rsidR="00F179C7" w:rsidRDefault="00362B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проф. Я.І.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Корназі</w:t>
      </w:r>
      <w:proofErr w:type="spellEnd"/>
    </w:p>
    <w:p w:rsidR="00F179C7" w:rsidRDefault="002B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 О Д А Н Н Я </w:t>
      </w:r>
    </w:p>
    <w:p w:rsidR="00F179C7" w:rsidRDefault="00F17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79C7" w:rsidRDefault="002B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eastAsia="Calibri"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Прошу допустити до випускної атестації студентів 2 курсу освітнього ступеня «Магістр» кафедри ОТ та затвердити теми і наукових керівників магістерських дисертацій:</w:t>
      </w:r>
    </w:p>
    <w:tbl>
      <w:tblPr>
        <w:tblStyle w:val="ab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754"/>
        <w:gridCol w:w="52"/>
        <w:gridCol w:w="3462"/>
        <w:gridCol w:w="149"/>
        <w:gridCol w:w="2343"/>
      </w:tblGrid>
      <w:tr w:rsidR="00F179C7" w:rsidTr="003604CD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Default="002B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Default="002B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Прізвище, ім’я, по батькові студента 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9C7" w:rsidRDefault="002B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Теми магістерських дисертацій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Default="002B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Посада, вчений ступінь та звання, прізвище й ініціали наукового керівника </w:t>
            </w:r>
          </w:p>
        </w:tc>
      </w:tr>
      <w:tr w:rsidR="00F179C7" w:rsidTr="003604C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Pr="00883950" w:rsidRDefault="002B14E7" w:rsidP="002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5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Pr="00883950" w:rsidRDefault="002B14E7" w:rsidP="002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5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Pr="00883950" w:rsidRDefault="002B14E7" w:rsidP="002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5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Pr="00883950" w:rsidRDefault="002B14E7" w:rsidP="002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3950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F179C7">
        <w:trPr>
          <w:trHeight w:val="414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Default="00F41A93" w:rsidP="00D60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0"/>
                <w:tab w:val="center" w:pos="4694"/>
              </w:tabs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ab/>
            </w:r>
            <w:bookmarkStart w:id="0" w:name="_GoBack"/>
            <w:bookmarkEnd w:id="0"/>
            <w:r w:rsidR="002B14E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Спеціальність: 123 Комп’ютерна інженерія,</w:t>
            </w:r>
          </w:p>
          <w:p w:rsidR="00F41A93" w:rsidRDefault="002B14E7" w:rsidP="007E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освітня програма : Комп’ютерні системи та мережі</w:t>
            </w:r>
          </w:p>
        </w:tc>
      </w:tr>
      <w:tr w:rsidR="00F179C7">
        <w:trPr>
          <w:trHeight w:val="414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C7" w:rsidRDefault="002B1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Група </w:t>
            </w:r>
            <w:r w:rsidR="0087733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ІО-</w:t>
            </w:r>
            <w:r w:rsidR="00877339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2</w:t>
            </w:r>
            <w:r w:rsidR="00A9703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1мн</w:t>
            </w:r>
          </w:p>
        </w:tc>
      </w:tr>
      <w:tr w:rsidR="002C7F8F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2C7F8F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877339" w:rsidP="0087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БУГАЙЧЕНКО</w:t>
            </w:r>
          </w:p>
          <w:p w:rsidR="002C7F8F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Поліна</w:t>
            </w:r>
          </w:p>
          <w:p w:rsidR="002C7F8F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Іванівна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CC1093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Методи прискореного обчислення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модулярної</w:t>
            </w:r>
            <w:proofErr w:type="spellEnd"/>
            <w:r w:rsidR="00F2455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експоненти і засоби програмної реалізації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7A9" w:rsidRDefault="00D737A9" w:rsidP="00D737A9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доц.</w:t>
            </w:r>
          </w:p>
          <w:p w:rsidR="002C7F8F" w:rsidRPr="0061262F" w:rsidRDefault="00D737A9" w:rsidP="00D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Марковський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О.П.</w:t>
            </w:r>
          </w:p>
        </w:tc>
      </w:tr>
      <w:tr w:rsidR="002C7F8F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2C7F8F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ВЕРБОВСЬКИЙ</w:t>
            </w:r>
          </w:p>
          <w:p w:rsidR="002C7F8F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Ілля</w:t>
            </w:r>
          </w:p>
          <w:p w:rsidR="00877339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Миколайович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Pr="002E370A" w:rsidRDefault="00F2455A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Підвищення ефективності багатомісних обчислень на ПЛІС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2E" w:rsidRDefault="0034478F" w:rsidP="00D737A9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D737A9">
              <w:rPr>
                <w:rFonts w:ascii="Times New Roman" w:hAnsi="Times New Roman"/>
                <w:sz w:val="26"/>
                <w:szCs w:val="26"/>
              </w:rPr>
              <w:t>.т.н</w:t>
            </w:r>
            <w:proofErr w:type="spellEnd"/>
            <w:r w:rsidR="00D737A9">
              <w:rPr>
                <w:rFonts w:ascii="Times New Roman" w:hAnsi="Times New Roman"/>
                <w:sz w:val="26"/>
                <w:szCs w:val="26"/>
              </w:rPr>
              <w:t>.,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542D">
              <w:rPr>
                <w:rFonts w:ascii="Times New Roman" w:hAnsi="Times New Roman"/>
                <w:sz w:val="26"/>
                <w:szCs w:val="26"/>
              </w:rPr>
              <w:t>проф.</w:t>
            </w:r>
          </w:p>
          <w:p w:rsidR="002C7F8F" w:rsidRDefault="00D737A9" w:rsidP="00D73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Жабін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В.І.</w:t>
            </w:r>
          </w:p>
        </w:tc>
      </w:tr>
      <w:tr w:rsidR="002C7F8F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2C7F8F" w:rsidP="002C7F8F">
            <w:pPr>
              <w:tabs>
                <w:tab w:val="left" w:pos="0"/>
              </w:tabs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877339" w:rsidP="0087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ГОГСАДЗЕ</w:t>
            </w:r>
          </w:p>
          <w:p w:rsidR="00877339" w:rsidRDefault="00877339" w:rsidP="0087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Микола</w:t>
            </w:r>
          </w:p>
          <w:p w:rsidR="00877339" w:rsidRDefault="00877339" w:rsidP="00877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Георгійович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Pr="00F2455A" w:rsidRDefault="00F2455A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CPU</w:t>
            </w:r>
            <w:r w:rsidRPr="003447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кеш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шарінг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детектор для С/С++ програм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D737A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D737A9" w:rsidRDefault="00D737A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Луцький Г.М.</w:t>
            </w:r>
          </w:p>
        </w:tc>
      </w:tr>
      <w:tr w:rsidR="002C7F8F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2C7F8F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339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ГРОНА</w:t>
            </w:r>
          </w:p>
          <w:p w:rsidR="002C7F8F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Юрій</w:t>
            </w:r>
          </w:p>
          <w:p w:rsidR="00877339" w:rsidRDefault="0087733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Олександрович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Pr="00DD2ECC" w:rsidRDefault="00F2455A" w:rsidP="00B17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Система </w:t>
            </w:r>
            <w:r w:rsidR="00B175D0">
              <w:rPr>
                <w:rFonts w:ascii="Times New Roman" w:hAnsi="Times New Roman"/>
                <w:sz w:val="26"/>
                <w:szCs w:val="26"/>
              </w:rPr>
              <w:t xml:space="preserve">для вимірювання  та аналізу параметрів навколишнього середовища на базі </w:t>
            </w:r>
            <w:proofErr w:type="spellStart"/>
            <w:r w:rsidR="00B175D0">
              <w:rPr>
                <w:rFonts w:ascii="Times New Roman" w:hAnsi="Times New Roman"/>
                <w:sz w:val="26"/>
                <w:szCs w:val="26"/>
              </w:rPr>
              <w:t>мікроконтролера</w:t>
            </w:r>
            <w:proofErr w:type="spellEnd"/>
            <w:r w:rsidR="00B17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75D0">
              <w:rPr>
                <w:rFonts w:ascii="Times New Roman" w:hAnsi="Times New Roman"/>
                <w:sz w:val="26"/>
                <w:szCs w:val="26"/>
                <w:lang w:val="en-US"/>
              </w:rPr>
              <w:t>stm</w:t>
            </w:r>
            <w:proofErr w:type="spellEnd"/>
            <w:r w:rsidR="00B175D0" w:rsidRPr="00B175D0">
              <w:rPr>
                <w:rFonts w:ascii="Times New Roman" w:hAnsi="Times New Roman"/>
                <w:sz w:val="26"/>
                <w:szCs w:val="26"/>
                <w:lang w:val="ru-RU"/>
              </w:rPr>
              <w:t>32</w:t>
            </w:r>
            <w:r w:rsidR="002C7F8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8F" w:rsidRDefault="00D737A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28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D737A9" w:rsidRDefault="00D737A9" w:rsidP="002C7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28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Клименко І.А.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ОМЕЛЯНСЬКИЙ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Сергійович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DD2ECC" w:rsidRDefault="0092518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Прогнозування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трафіку</w:t>
            </w:r>
            <w:proofErr w:type="spellEnd"/>
            <w:r w:rsidR="002C5F98">
              <w:rPr>
                <w:rFonts w:ascii="Times New Roman" w:hAnsi="Times New Roman"/>
                <w:sz w:val="26"/>
                <w:szCs w:val="26"/>
              </w:rPr>
              <w:t xml:space="preserve"> в мережах </w:t>
            </w:r>
            <w:r w:rsidR="002C5F98">
              <w:rPr>
                <w:rFonts w:ascii="Times New Roman" w:hAnsi="Times New Roman"/>
                <w:sz w:val="26"/>
                <w:szCs w:val="26"/>
                <w:lang w:val="en-US"/>
              </w:rPr>
              <w:t>SDN</w:t>
            </w:r>
            <w:r w:rsidR="002C5F98" w:rsidRPr="002C5F9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 використанням класифікатора</w:t>
            </w:r>
            <w:r w:rsidR="002C5F98">
              <w:rPr>
                <w:rFonts w:ascii="Times New Roman" w:hAnsi="Times New Roman"/>
                <w:sz w:val="26"/>
                <w:szCs w:val="26"/>
              </w:rPr>
              <w:t xml:space="preserve"> ресурсів</w:t>
            </w:r>
            <w:r w:rsidR="002C5F98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Кулаков Ю.О.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ПРИХОДЬКО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Максим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Миколайович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877339" w:rsidRDefault="002C5F98" w:rsidP="002C5F98">
            <w:pPr>
              <w:spacing w:before="240" w:after="240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Спосіб підвищення ефективності та взаємодії з користувачем в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Telegram</w:t>
            </w:r>
            <w:r w:rsidRPr="00C041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боті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Кулаков Ю.О.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314"/>
              </w:tabs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7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РОМАН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Олександр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Тарасович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51A89" w:rsidRDefault="00651A89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Аналіз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вразливостей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програмно-визначених мереж  та створення оптимальних стратегій мінімізації ризиків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комп</w:t>
            </w:r>
            <w:proofErr w:type="spellEnd"/>
            <w:r w:rsidRPr="00651A89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ютерно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-мережного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впливу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5E4884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2C5F98">
              <w:rPr>
                <w:rFonts w:ascii="Times New Roman" w:hAnsi="Times New Roman"/>
                <w:sz w:val="26"/>
                <w:szCs w:val="26"/>
              </w:rPr>
              <w:t>Писарчук О.О.</w:t>
            </w:r>
          </w:p>
        </w:tc>
      </w:tr>
      <w:tr w:rsidR="007E294F" w:rsidRPr="007E294F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4F" w:rsidRPr="007E294F" w:rsidRDefault="007E294F" w:rsidP="007E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 w:rsidRPr="007E294F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4F" w:rsidRPr="007E294F" w:rsidRDefault="007E294F" w:rsidP="007E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E29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4F" w:rsidRPr="007E294F" w:rsidRDefault="007E294F" w:rsidP="007E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29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4F" w:rsidRPr="007E294F" w:rsidRDefault="007E294F" w:rsidP="007E2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E29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СОЛОВЙОВ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Даніїл</w:t>
            </w:r>
            <w:proofErr w:type="spellEnd"/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Олександрович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51A89" w:rsidRDefault="00651A89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Використання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LLMs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системах фінансового бюджетування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2C5F98" w:rsidRPr="00410883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Луцький Г.М.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ТИМОЧКО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Дмитро </w:t>
            </w:r>
          </w:p>
          <w:p w:rsidR="002C5F98" w:rsidRPr="00C04110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Ігорович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D27089" w:rsidRDefault="00D27089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Аналізатор настроїв у конференції на основі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WebRTC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2C5F98" w:rsidRPr="00C04110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Луцький Г.М.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69" w:rsidRDefault="008B6569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ХАЛІЛ</w:t>
            </w:r>
          </w:p>
          <w:p w:rsidR="002C5F98" w:rsidRDefault="008B6569" w:rsidP="008B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Хана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Ель-Дін</w:t>
            </w:r>
            <w:proofErr w:type="spellEnd"/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410883" w:rsidRDefault="00D27089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захищеної реалізації дискретного перетворення  Фур</w:t>
            </w:r>
            <w:r w:rsidRPr="00D27089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є в хмарах для ІОТ</w:t>
            </w:r>
            <w:r w:rsidR="002C5F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доц.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Марковський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О.П.</w:t>
            </w:r>
          </w:p>
        </w:tc>
      </w:tr>
      <w:tr w:rsidR="002C5F98" w:rsidTr="00430C96">
        <w:trPr>
          <w:trHeight w:val="10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ШКАРДИБАРДА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Іван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Миколайович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D27089" w:rsidRDefault="004D43E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Спосіб п</w:t>
            </w:r>
            <w:r w:rsidR="00D27089">
              <w:rPr>
                <w:rFonts w:ascii="Times New Roman" w:hAnsi="Times New Roman"/>
                <w:sz w:val="26"/>
                <w:szCs w:val="26"/>
              </w:rPr>
              <w:t xml:space="preserve">ідвищення </w:t>
            </w:r>
            <w:proofErr w:type="spellStart"/>
            <w:r w:rsidR="00D27089">
              <w:rPr>
                <w:rFonts w:ascii="Times New Roman" w:hAnsi="Times New Roman"/>
                <w:sz w:val="26"/>
                <w:szCs w:val="26"/>
              </w:rPr>
              <w:t>відмовостійкості</w:t>
            </w:r>
            <w:proofErr w:type="spellEnd"/>
            <w:r w:rsidR="00D270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розподілених систем зберігання даних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доц.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А.М..</w:t>
            </w:r>
          </w:p>
        </w:tc>
      </w:tr>
      <w:tr w:rsidR="002C5F98" w:rsidTr="00376006">
        <w:trPr>
          <w:trHeight w:val="1133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61262F">
              <w:rPr>
                <w:rFonts w:ascii="Times New Roman" w:hAnsi="Times New Roman"/>
                <w:b/>
                <w:sz w:val="26"/>
                <w:szCs w:val="26"/>
              </w:rPr>
              <w:t>Спеціальність: 121 Інженерія програмного забезпечення,</w:t>
            </w:r>
          </w:p>
          <w:p w:rsidR="002C5F98" w:rsidRPr="0061262F" w:rsidRDefault="002C5F98" w:rsidP="002C5F98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262F">
              <w:rPr>
                <w:rFonts w:ascii="Times New Roman" w:hAnsi="Times New Roman"/>
                <w:b/>
                <w:sz w:val="26"/>
                <w:szCs w:val="26"/>
              </w:rPr>
              <w:t xml:space="preserve">освітня програма : Інженерія програмного забезпечення комп’ютерних </w:t>
            </w:r>
            <w:r w:rsidR="005E4884">
              <w:rPr>
                <w:rFonts w:ascii="Times New Roman" w:hAnsi="Times New Roman"/>
                <w:b/>
                <w:sz w:val="26"/>
                <w:szCs w:val="26"/>
              </w:rPr>
              <w:t xml:space="preserve">та інформаційних </w:t>
            </w:r>
            <w:r w:rsidRPr="0061262F">
              <w:rPr>
                <w:rFonts w:ascii="Times New Roman" w:hAnsi="Times New Roman"/>
                <w:b/>
                <w:sz w:val="26"/>
                <w:szCs w:val="26"/>
              </w:rPr>
              <w:t>систем</w:t>
            </w:r>
          </w:p>
        </w:tc>
      </w:tr>
      <w:tr w:rsidR="002C5F98">
        <w:trPr>
          <w:trHeight w:val="414"/>
        </w:trPr>
        <w:tc>
          <w:tcPr>
            <w:tcW w:w="9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1262F" w:rsidRDefault="002C3C7E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Група ІМ-2</w:t>
            </w:r>
            <w:r w:rsidR="002C5F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1мн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376006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600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376006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600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376006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00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376006" w:rsidRDefault="002C5F98" w:rsidP="002C5F98">
            <w:pPr>
              <w:spacing w:after="0"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600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5F98" w:rsidRPr="002038E4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БОГАЧЕНКО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Сергій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spacing w:after="0" w:line="240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Володимирович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106CD2" w:rsidRDefault="00106CD2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2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Мобільний додаток для керування, відслідковування витрат  та організації ефективного використання вільного часу користувача на базі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фреймворку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06CD2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Flutter</w:t>
            </w:r>
            <w:r w:rsidRPr="00106CD2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D2" w:rsidRPr="0061262F" w:rsidRDefault="00106CD2" w:rsidP="001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Новотарський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М.А.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5F98" w:rsidRPr="002038E4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БУРДЕЙНИЙ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Володимир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Олексійович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106CD2" w:rsidRDefault="00106CD2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Порівняння ефективності використання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блокчейнів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першого та другого рівнів для побудови децентралізованих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застосунків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D2" w:rsidRDefault="00106CD2" w:rsidP="001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доц.,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  доц.</w:t>
            </w:r>
          </w:p>
          <w:p w:rsidR="002C5F98" w:rsidRPr="0061262F" w:rsidRDefault="00E71AEE" w:rsidP="0010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 В.Г.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5F98" w:rsidRPr="00625377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ВАЛІГУРА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Михайло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Ігорович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106CD2" w:rsidRDefault="002C5F98" w:rsidP="00106CD2">
            <w:pPr>
              <w:spacing w:before="240" w:after="240"/>
              <w:ind w:left="1" w:hanging="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2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06CD2">
              <w:rPr>
                <w:rFonts w:ascii="Times New Roman" w:hAnsi="Times New Roman"/>
                <w:sz w:val="26"/>
                <w:szCs w:val="26"/>
              </w:rPr>
              <w:t xml:space="preserve">Метод проектування системи керування доступом до </w:t>
            </w:r>
            <w:proofErr w:type="spellStart"/>
            <w:r w:rsidR="00106CD2">
              <w:rPr>
                <w:rFonts w:ascii="Times New Roman" w:hAnsi="Times New Roman"/>
                <w:sz w:val="26"/>
                <w:szCs w:val="26"/>
              </w:rPr>
              <w:t>комп</w:t>
            </w:r>
            <w:proofErr w:type="spellEnd"/>
            <w:r w:rsidR="00106CD2" w:rsidRPr="00106CD2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proofErr w:type="spellStart"/>
            <w:r w:rsidR="00106CD2">
              <w:rPr>
                <w:rFonts w:ascii="Times New Roman" w:hAnsi="Times New Roman"/>
                <w:sz w:val="26"/>
                <w:szCs w:val="26"/>
                <w:lang w:val="ru-RU"/>
              </w:rPr>
              <w:t>ютерної</w:t>
            </w:r>
            <w:proofErr w:type="spellEnd"/>
            <w:r w:rsidR="00106CD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06CD2">
              <w:rPr>
                <w:rFonts w:ascii="Times New Roman" w:hAnsi="Times New Roman"/>
                <w:sz w:val="26"/>
                <w:szCs w:val="26"/>
                <w:lang w:val="ru-RU"/>
              </w:rPr>
              <w:t>мережі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2C5F98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5B6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E71A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 w:rsidR="00E71AEE"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 w:rsidR="00E71A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="00E71AEE">
              <w:rPr>
                <w:rFonts w:ascii="Times New Roman" w:hAnsi="Times New Roman"/>
                <w:color w:val="000000"/>
                <w:sz w:val="26"/>
                <w:szCs w:val="26"/>
              </w:rPr>
              <w:t>с.н.с</w:t>
            </w:r>
            <w:proofErr w:type="spellEnd"/>
            <w:r w:rsidR="00E71AE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C5F98" w:rsidRPr="008E5B68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Сергієнко А.М.</w:t>
            </w:r>
          </w:p>
        </w:tc>
      </w:tr>
      <w:tr w:rsidR="002C5F98" w:rsidTr="00D60254">
        <w:trPr>
          <w:trHeight w:val="42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710" w:firstLineChars="0"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  <w:p w:rsidR="002C5F98" w:rsidRPr="00625377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8"/>
              </w:tabs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ГАЙОВИЧ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Андрій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8"/>
              </w:tabs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Васильович</w:t>
            </w:r>
          </w:p>
          <w:p w:rsidR="002C5F98" w:rsidRPr="00EA54ED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1262F" w:rsidRDefault="00106CD2" w:rsidP="00106CD2">
            <w:pPr>
              <w:spacing w:before="240" w:after="240"/>
              <w:ind w:left="1" w:hanging="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 візуальної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одометрії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 використанням затворної</w:t>
            </w:r>
            <w:r w:rsidR="00174656">
              <w:rPr>
                <w:rFonts w:ascii="Times New Roman" w:hAnsi="Times New Roman"/>
                <w:sz w:val="26"/>
                <w:szCs w:val="26"/>
              </w:rPr>
              <w:t xml:space="preserve"> камери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д.ф.-м.н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с.н.с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5F98" w:rsidRPr="0061262F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2BC">
              <w:rPr>
                <w:rFonts w:ascii="Times New Roman" w:hAnsi="Times New Roman"/>
                <w:sz w:val="26"/>
                <w:szCs w:val="26"/>
              </w:rPr>
              <w:t>Гордієнко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Ю.Г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C5F98" w:rsidRPr="00625377" w:rsidRDefault="002C5F98" w:rsidP="002C5F98">
            <w:pPr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ДАНЕВИЧ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Анастасія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Сергіївна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430C96" w:rsidRDefault="004E3182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 підвищення ефективності голосового вводу для написання програмного коду</w:t>
            </w:r>
            <w:r w:rsidR="002C5F98" w:rsidRPr="00430C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с.н.с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C5F98" w:rsidRPr="00C0602F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Сергієнко А.М.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C5F98" w:rsidRPr="00625377" w:rsidRDefault="002C5F98" w:rsidP="002C5F98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КОЛМАГІН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Даніл</w:t>
            </w:r>
            <w:proofErr w:type="spellEnd"/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Олексійович</w:t>
            </w:r>
          </w:p>
          <w:p w:rsidR="002C5F98" w:rsidRPr="0061262F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Pr="0061262F" w:rsidRDefault="004E3182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управління конфіденційними даними при розробці програмного забезпечення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с.н.с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C5F98" w:rsidRPr="008E5B68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Сергієнко А.М.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КОСТІН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Денис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Олександрович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4E3182" w:rsidP="00AC2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Інтелектуальна система прогнозування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криптовалютних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цін на основі статистичних даних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доц.,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  доц.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 В.Г.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ЛИСЕНКО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Олег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Олегович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8833A0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виявлення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токенів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транзакцій у мережі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блокчейн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доц.,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  доц.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 В.Г.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ЛЯСКОВЕЦЬ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Юрій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Олександрович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8833A0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Багаторівневі архітектури для досягнення масштабованості, безпеки та стійкості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.,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Луцький Г.М.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МОНАКОВ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Данило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Русланович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8833A0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Програмна система реалізації екскурсій з використанням доповненої реальності і штучного інтелекту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Pr="0061262F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проф.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Новотарський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М.А.</w:t>
            </w:r>
          </w:p>
          <w:p w:rsidR="002C5F98" w:rsidRDefault="002C5F98" w:rsidP="002C5F98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СИТНІК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Софія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Олегівна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8833A0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Системи генерації візуального контенту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доц.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А.М..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ШАХОВА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Поліна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Миколаївна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8833A0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 глибинного навчання для виявлення елементів пропаганди у текстових даних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доц.,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к.т.н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., доц.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Волокита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А.М..</w:t>
            </w:r>
          </w:p>
        </w:tc>
      </w:tr>
      <w:tr w:rsidR="002C5F98" w:rsidTr="003604CD">
        <w:trPr>
          <w:trHeight w:val="4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Chars="0" w:left="1" w:firstLineChars="0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ШМАЛЬКО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Богдан</w:t>
            </w:r>
          </w:p>
          <w:p w:rsidR="002C5F98" w:rsidRDefault="002C5F98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Ігорович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F98" w:rsidRDefault="003B4125" w:rsidP="002C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Підвищення ефективності методу зменшення залежностей між компонентами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мікросервісної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архітектури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AEE" w:rsidRDefault="00E71AEE" w:rsidP="00E71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д.т.н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с.н.с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C5F98" w:rsidRDefault="00E71AEE" w:rsidP="00E71AEE">
            <w:pPr>
              <w:spacing w:after="0" w:line="240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Сергієнко А.М.</w:t>
            </w:r>
          </w:p>
        </w:tc>
      </w:tr>
    </w:tbl>
    <w:p w:rsidR="00F179C7" w:rsidRDefault="00F179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</w:p>
    <w:p w:rsidR="00F179C7" w:rsidRDefault="002B14E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Завідувач кафедрою ОТ                              </w:t>
      </w:r>
      <w:r w:rsidR="0061262F">
        <w:rPr>
          <w:rFonts w:ascii="Times New Roman" w:hAnsi="Times New Roman"/>
          <w:color w:val="000000"/>
          <w:sz w:val="28"/>
          <w:szCs w:val="28"/>
        </w:rPr>
        <w:t xml:space="preserve">                  Сергій СТІРЕНКО</w:t>
      </w:r>
    </w:p>
    <w:p w:rsidR="00F179C7" w:rsidRDefault="00F179C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sectPr w:rsidR="00F179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A3" w:rsidRDefault="004F00A3" w:rsidP="00D6197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F00A3" w:rsidRDefault="004F00A3" w:rsidP="00D619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A3" w:rsidRDefault="004F00A3" w:rsidP="00D619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F00A3" w:rsidRDefault="004F00A3" w:rsidP="00D619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7D" w:rsidRDefault="00D6197D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7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C7"/>
    <w:rsid w:val="000671D3"/>
    <w:rsid w:val="00093FCA"/>
    <w:rsid w:val="00106CD2"/>
    <w:rsid w:val="00174656"/>
    <w:rsid w:val="001920EB"/>
    <w:rsid w:val="001B3BB6"/>
    <w:rsid w:val="001D0F34"/>
    <w:rsid w:val="002038E4"/>
    <w:rsid w:val="00242D42"/>
    <w:rsid w:val="002436DB"/>
    <w:rsid w:val="0024634F"/>
    <w:rsid w:val="00294C81"/>
    <w:rsid w:val="002B14E7"/>
    <w:rsid w:val="002C3C7E"/>
    <w:rsid w:val="002C5F98"/>
    <w:rsid w:val="002C67E8"/>
    <w:rsid w:val="002C7F8F"/>
    <w:rsid w:val="002E370A"/>
    <w:rsid w:val="00332134"/>
    <w:rsid w:val="0034478F"/>
    <w:rsid w:val="003604CD"/>
    <w:rsid w:val="00362B83"/>
    <w:rsid w:val="00376006"/>
    <w:rsid w:val="003A435C"/>
    <w:rsid w:val="003B3588"/>
    <w:rsid w:val="003B4125"/>
    <w:rsid w:val="003E5882"/>
    <w:rsid w:val="00410883"/>
    <w:rsid w:val="004177AF"/>
    <w:rsid w:val="00422370"/>
    <w:rsid w:val="00430C96"/>
    <w:rsid w:val="00487930"/>
    <w:rsid w:val="00493C2B"/>
    <w:rsid w:val="004D43E8"/>
    <w:rsid w:val="004E3182"/>
    <w:rsid w:val="004F00A3"/>
    <w:rsid w:val="0050438E"/>
    <w:rsid w:val="005056BC"/>
    <w:rsid w:val="00510F90"/>
    <w:rsid w:val="005121F1"/>
    <w:rsid w:val="0058462E"/>
    <w:rsid w:val="0059126C"/>
    <w:rsid w:val="0059542D"/>
    <w:rsid w:val="00596FB3"/>
    <w:rsid w:val="005E4884"/>
    <w:rsid w:val="0061262F"/>
    <w:rsid w:val="00612C41"/>
    <w:rsid w:val="00625377"/>
    <w:rsid w:val="00651A89"/>
    <w:rsid w:val="006610DA"/>
    <w:rsid w:val="006D1F5F"/>
    <w:rsid w:val="006E63A2"/>
    <w:rsid w:val="00710AA4"/>
    <w:rsid w:val="00723D64"/>
    <w:rsid w:val="00751187"/>
    <w:rsid w:val="00756F49"/>
    <w:rsid w:val="00766463"/>
    <w:rsid w:val="00794EBA"/>
    <w:rsid w:val="007A3795"/>
    <w:rsid w:val="007E294F"/>
    <w:rsid w:val="00811A36"/>
    <w:rsid w:val="00826DBC"/>
    <w:rsid w:val="00877339"/>
    <w:rsid w:val="008833A0"/>
    <w:rsid w:val="00883950"/>
    <w:rsid w:val="00896778"/>
    <w:rsid w:val="008B6569"/>
    <w:rsid w:val="008C03B4"/>
    <w:rsid w:val="008C7E53"/>
    <w:rsid w:val="008E5B68"/>
    <w:rsid w:val="00925188"/>
    <w:rsid w:val="009A68B7"/>
    <w:rsid w:val="009D7F29"/>
    <w:rsid w:val="00A43337"/>
    <w:rsid w:val="00A72A98"/>
    <w:rsid w:val="00A94593"/>
    <w:rsid w:val="00A9703B"/>
    <w:rsid w:val="00AC2D5D"/>
    <w:rsid w:val="00AE1E6A"/>
    <w:rsid w:val="00AF5080"/>
    <w:rsid w:val="00AF7241"/>
    <w:rsid w:val="00B175D0"/>
    <w:rsid w:val="00B249B6"/>
    <w:rsid w:val="00B4081A"/>
    <w:rsid w:val="00B6452B"/>
    <w:rsid w:val="00B96B83"/>
    <w:rsid w:val="00C04110"/>
    <w:rsid w:val="00C0602F"/>
    <w:rsid w:val="00C81C63"/>
    <w:rsid w:val="00CA0EE1"/>
    <w:rsid w:val="00CC1093"/>
    <w:rsid w:val="00CD1EA0"/>
    <w:rsid w:val="00CD4D11"/>
    <w:rsid w:val="00D27089"/>
    <w:rsid w:val="00D34D8C"/>
    <w:rsid w:val="00D60254"/>
    <w:rsid w:val="00D6197D"/>
    <w:rsid w:val="00D737A9"/>
    <w:rsid w:val="00DC0036"/>
    <w:rsid w:val="00DC069A"/>
    <w:rsid w:val="00DD2ECC"/>
    <w:rsid w:val="00E06799"/>
    <w:rsid w:val="00E46B6B"/>
    <w:rsid w:val="00E54E2A"/>
    <w:rsid w:val="00E56E6E"/>
    <w:rsid w:val="00E71AEE"/>
    <w:rsid w:val="00EA54ED"/>
    <w:rsid w:val="00EB39C5"/>
    <w:rsid w:val="00ED2D13"/>
    <w:rsid w:val="00F179C7"/>
    <w:rsid w:val="00F2455A"/>
    <w:rsid w:val="00F270E6"/>
    <w:rsid w:val="00F41A93"/>
    <w:rsid w:val="00F91987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cs="Calibri"/>
      <w:b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cs="Calibri"/>
      <w:b/>
      <w:lang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  <w:lang w:eastAsia="uk-UA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en-US" w:bidi="ar-S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pPr>
      <w:tabs>
        <w:tab w:val="center" w:pos="4819"/>
        <w:tab w:val="right" w:pos="9639"/>
      </w:tabs>
      <w:spacing w:after="0" w:line="240" w:lineRule="auto"/>
    </w:pPr>
    <w:rPr>
      <w:rFonts w:cs="Calibri"/>
      <w:lang w:eastAsia="uk-UA"/>
    </w:rPr>
  </w:style>
  <w:style w:type="character" w:customStyle="1" w:styleId="a8">
    <w:name w:val="Верхний колонтитул Знак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ar-SA"/>
    </w:rPr>
  </w:style>
  <w:style w:type="paragraph" w:styleId="a9">
    <w:name w:val="footer"/>
    <w:basedOn w:val="a"/>
    <w:pPr>
      <w:tabs>
        <w:tab w:val="center" w:pos="4819"/>
        <w:tab w:val="right" w:pos="9639"/>
      </w:tabs>
      <w:spacing w:after="0" w:line="240" w:lineRule="auto"/>
    </w:pPr>
    <w:rPr>
      <w:rFonts w:cs="Calibri"/>
      <w:lang w:eastAsia="uk-UA"/>
    </w:rPr>
  </w:style>
  <w:style w:type="character" w:customStyle="1" w:styleId="aa">
    <w:name w:val="Нижний колонтитул Знак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ar-SA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cs="Calibri"/>
      <w:b/>
      <w:sz w:val="48"/>
      <w:szCs w:val="48"/>
      <w:lang w:eastAsia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uk-U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rFonts w:cs="Calibri"/>
      <w:b/>
      <w:lang w:eastAsia="uk-U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  <w:lang w:eastAsia="uk-UA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en-US" w:bidi="ar-SA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pPr>
      <w:tabs>
        <w:tab w:val="center" w:pos="4819"/>
        <w:tab w:val="right" w:pos="9639"/>
      </w:tabs>
      <w:spacing w:after="0" w:line="240" w:lineRule="auto"/>
    </w:pPr>
    <w:rPr>
      <w:rFonts w:cs="Calibri"/>
      <w:lang w:eastAsia="uk-UA"/>
    </w:rPr>
  </w:style>
  <w:style w:type="character" w:customStyle="1" w:styleId="a8">
    <w:name w:val="Верхний колонтитул Знак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ar-SA"/>
    </w:rPr>
  </w:style>
  <w:style w:type="paragraph" w:styleId="a9">
    <w:name w:val="footer"/>
    <w:basedOn w:val="a"/>
    <w:pPr>
      <w:tabs>
        <w:tab w:val="center" w:pos="4819"/>
        <w:tab w:val="right" w:pos="9639"/>
      </w:tabs>
      <w:spacing w:after="0" w:line="240" w:lineRule="auto"/>
    </w:pPr>
    <w:rPr>
      <w:rFonts w:cs="Calibri"/>
      <w:lang w:eastAsia="uk-UA"/>
    </w:rPr>
  </w:style>
  <w:style w:type="character" w:customStyle="1" w:styleId="aa">
    <w:name w:val="Нижний колонтитул Знак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val="uk-UA" w:eastAsia="uk-UA" w:bidi="ar-SA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2FHDgjCyLupov3oZh72ntLqO5Q==">AMUW2mWQJ/zOsrfR8OLy8krOwXM4mAWq5XcllsOR3ImXXcHkK3xcfCJb0H7i9CfxRHqhqdzgGamlfzLwPfdE4mD2Z9P3TA44M1smX6+6I7dWb0VERGyR2r+orxrFX2sNvVejNn5WEwvH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2024-04-01T12:04:00Z</cp:lastPrinted>
  <dcterms:created xsi:type="dcterms:W3CDTF">2024-04-01T12:33:00Z</dcterms:created>
  <dcterms:modified xsi:type="dcterms:W3CDTF">2024-04-01T12:33:00Z</dcterms:modified>
</cp:coreProperties>
</file>